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00C" w:rsidRPr="00B1500C" w:rsidRDefault="00B1500C" w:rsidP="00B1500C">
      <w:pPr>
        <w:spacing w:after="0"/>
        <w:rPr>
          <w:rFonts w:ascii="Arial" w:hAnsi="Arial" w:cs="Arial"/>
          <w:b/>
          <w:sz w:val="36"/>
          <w:szCs w:val="36"/>
        </w:rPr>
      </w:pPr>
      <w:r w:rsidRPr="00B1500C">
        <w:rPr>
          <w:rFonts w:ascii="Arial" w:hAnsi="Arial" w:cs="Arial"/>
          <w:b/>
          <w:sz w:val="36"/>
          <w:szCs w:val="36"/>
        </w:rPr>
        <w:t>Electrical inspections in the oil and gas industry</w:t>
      </w:r>
    </w:p>
    <w:p w:rsidR="00B1500C" w:rsidRPr="00B1500C" w:rsidRDefault="00B1500C" w:rsidP="00B1500C">
      <w:pPr>
        <w:spacing w:after="0"/>
        <w:rPr>
          <w:rFonts w:ascii="Arial" w:hAnsi="Arial" w:cs="Arial"/>
          <w:b/>
          <w:i/>
        </w:rPr>
      </w:pPr>
    </w:p>
    <w:p w:rsidR="00B1500C" w:rsidRPr="00B1500C" w:rsidRDefault="00B1500C" w:rsidP="00B1500C">
      <w:pPr>
        <w:spacing w:after="0"/>
        <w:rPr>
          <w:rFonts w:ascii="Arial" w:hAnsi="Arial" w:cs="Arial"/>
          <w:b/>
          <w:i/>
        </w:rPr>
      </w:pPr>
      <w:proofErr w:type="spellStart"/>
      <w:r w:rsidRPr="00B1500C">
        <w:rPr>
          <w:rFonts w:ascii="Arial" w:hAnsi="Arial" w:cs="Arial"/>
          <w:b/>
          <w:i/>
        </w:rPr>
        <w:t>Revent</w:t>
      </w:r>
      <w:proofErr w:type="spellEnd"/>
      <w:r w:rsidRPr="00B1500C">
        <w:rPr>
          <w:rFonts w:ascii="Arial" w:hAnsi="Arial" w:cs="Arial"/>
          <w:b/>
          <w:i/>
        </w:rPr>
        <w:t xml:space="preserve"> distribution system failure and break-down with thermal imaging</w:t>
      </w:r>
    </w:p>
    <w:p w:rsidR="00B1500C" w:rsidRPr="00B1500C" w:rsidRDefault="00B1500C" w:rsidP="00B1500C">
      <w:pPr>
        <w:spacing w:after="0"/>
        <w:rPr>
          <w:rFonts w:ascii="Arial" w:hAnsi="Arial" w:cs="Arial"/>
          <w:b/>
        </w:rPr>
      </w:pPr>
    </w:p>
    <w:p w:rsidR="00D772C5" w:rsidRPr="00B1500C" w:rsidRDefault="00B1500C" w:rsidP="00B1500C">
      <w:pPr>
        <w:spacing w:after="0"/>
        <w:rPr>
          <w:rFonts w:ascii="Arial" w:hAnsi="Arial" w:cs="Arial"/>
        </w:rPr>
      </w:pPr>
      <w:r w:rsidRPr="00B1500C">
        <w:rPr>
          <w:rFonts w:ascii="Arial" w:hAnsi="Arial" w:cs="Arial"/>
          <w:b/>
        </w:rPr>
        <w:t>The customer’s challenge</w:t>
      </w:r>
    </w:p>
    <w:p w:rsidR="00B1500C" w:rsidRPr="00B1500C" w:rsidRDefault="00B1500C" w:rsidP="00B1500C">
      <w:pPr>
        <w:spacing w:after="0"/>
        <w:rPr>
          <w:rFonts w:ascii="Arial" w:hAnsi="Arial" w:cs="Arial"/>
        </w:rPr>
      </w:pPr>
      <w:r w:rsidRPr="00B1500C">
        <w:rPr>
          <w:rFonts w:ascii="Arial" w:hAnsi="Arial" w:cs="Arial"/>
        </w:rPr>
        <w:t xml:space="preserve">When electrical connections and components break down unexpectedly, the result may be unplanned downtime, costly repairs, and production loss. There’s also an increased risk of fire due to electrical short- circuits or cable burning. That’s why it’s important to perform routine checks to ensure that the electrical distribution system is in proper working order, including inspection of </w:t>
      </w:r>
      <w:proofErr w:type="spellStart"/>
      <w:r w:rsidRPr="00B1500C">
        <w:rPr>
          <w:rFonts w:ascii="Arial" w:hAnsi="Arial" w:cs="Arial"/>
        </w:rPr>
        <w:t>busbars</w:t>
      </w:r>
      <w:proofErr w:type="spellEnd"/>
      <w:r w:rsidRPr="00B1500C">
        <w:rPr>
          <w:rFonts w:ascii="Arial" w:hAnsi="Arial" w:cs="Arial"/>
        </w:rPr>
        <w:t>, circuit breakers, fuses, and switchboards. Electrical distribution boards are typically housed inside cabinet enclosures, making them difficult to inspect for impending failures.</w:t>
      </w:r>
    </w:p>
    <w:p w:rsidR="00B1500C" w:rsidRPr="00B1500C" w:rsidRDefault="00B1500C" w:rsidP="00B1500C">
      <w:pPr>
        <w:spacing w:after="0"/>
        <w:rPr>
          <w:rFonts w:ascii="Arial" w:hAnsi="Arial" w:cs="Arial"/>
          <w:b/>
        </w:rPr>
      </w:pPr>
    </w:p>
    <w:p w:rsidR="00B1500C" w:rsidRPr="00B1500C" w:rsidRDefault="00B1500C" w:rsidP="00B1500C">
      <w:pPr>
        <w:spacing w:after="0"/>
        <w:rPr>
          <w:rFonts w:ascii="Arial" w:hAnsi="Arial" w:cs="Arial"/>
          <w:b/>
        </w:rPr>
      </w:pPr>
      <w:r w:rsidRPr="00B1500C">
        <w:rPr>
          <w:rFonts w:ascii="Arial" w:hAnsi="Arial" w:cs="Arial"/>
          <w:b/>
        </w:rPr>
        <w:t>A Solution</w:t>
      </w:r>
    </w:p>
    <w:p w:rsidR="00B1500C" w:rsidRPr="00B1500C" w:rsidRDefault="00B1500C" w:rsidP="00B1500C">
      <w:pPr>
        <w:spacing w:after="0"/>
        <w:rPr>
          <w:rFonts w:ascii="Arial" w:hAnsi="Arial" w:cs="Arial"/>
        </w:rPr>
      </w:pPr>
      <w:r w:rsidRPr="00B1500C">
        <w:rPr>
          <w:rFonts w:ascii="Arial" w:hAnsi="Arial" w:cs="Arial"/>
        </w:rPr>
        <w:t xml:space="preserve">Electrical connections and components typically show signs of overheating before they fail. Thermal imaging technology can provide key information that the eyes alone cannot detect. A thermal camera, such as the FLIR E95, can show maintenance professionals hot spots on components and connections, helping them recognize stressed elements of an electrical installation before failure and break down. This gives them the opportunity to solve electrical issues as part of planned maintenance before it causes a serious and costly problem. Maintenance professionals can also use thermal imaging in combination with other instruments including clamp meters, digital </w:t>
      </w:r>
      <w:proofErr w:type="spellStart"/>
      <w:r w:rsidRPr="00B1500C">
        <w:rPr>
          <w:rFonts w:ascii="Arial" w:hAnsi="Arial" w:cs="Arial"/>
        </w:rPr>
        <w:t>multimeters</w:t>
      </w:r>
      <w:proofErr w:type="spellEnd"/>
      <w:r w:rsidRPr="00B1500C">
        <w:rPr>
          <w:rFonts w:ascii="Arial" w:hAnsi="Arial" w:cs="Arial"/>
        </w:rPr>
        <w:t xml:space="preserve">, </w:t>
      </w:r>
      <w:proofErr w:type="gramStart"/>
      <w:r w:rsidRPr="00B1500C">
        <w:rPr>
          <w:rFonts w:ascii="Arial" w:hAnsi="Arial" w:cs="Arial"/>
        </w:rPr>
        <w:t>and</w:t>
      </w:r>
      <w:proofErr w:type="gramEnd"/>
      <w:r w:rsidRPr="00B1500C">
        <w:rPr>
          <w:rFonts w:ascii="Arial" w:hAnsi="Arial" w:cs="Arial"/>
        </w:rPr>
        <w:t xml:space="preserve"> IR Windows to ensure the distribution system is operating optimally.</w:t>
      </w:r>
    </w:p>
    <w:p w:rsidR="00B1500C" w:rsidRPr="00B1500C" w:rsidRDefault="00B1500C" w:rsidP="00B1500C">
      <w:pPr>
        <w:spacing w:after="0"/>
        <w:rPr>
          <w:rFonts w:ascii="Arial" w:hAnsi="Arial" w:cs="Arial"/>
        </w:rPr>
      </w:pPr>
    </w:p>
    <w:p w:rsidR="00B1500C" w:rsidRPr="00B1500C" w:rsidRDefault="00B1500C" w:rsidP="00B1500C">
      <w:pPr>
        <w:spacing w:after="0"/>
        <w:rPr>
          <w:rFonts w:ascii="Arial" w:hAnsi="Arial" w:cs="Arial"/>
          <w:b/>
        </w:rPr>
      </w:pPr>
      <w:r w:rsidRPr="00B1500C">
        <w:rPr>
          <w:rFonts w:ascii="Arial" w:hAnsi="Arial" w:cs="Arial"/>
          <w:b/>
        </w:rPr>
        <w:t>The Results</w:t>
      </w:r>
    </w:p>
    <w:p w:rsidR="00B1500C" w:rsidRPr="00B1500C" w:rsidRDefault="00B1500C" w:rsidP="00B1500C">
      <w:pPr>
        <w:spacing w:after="0"/>
        <w:rPr>
          <w:rFonts w:ascii="Arial" w:hAnsi="Arial" w:cs="Arial"/>
        </w:rPr>
      </w:pPr>
      <w:r w:rsidRPr="00B1500C">
        <w:rPr>
          <w:rFonts w:ascii="Arial" w:hAnsi="Arial" w:cs="Arial"/>
        </w:rPr>
        <w:t>Through regular thermal inspections, maintenance professionals can quickly detect and locate temperature issues (hot spots) on electrical components and equipment. Loose connections, bad contact, fuse issues, unbalanced loads, and stressed earth leakage can be discovered using a thermal imager. Improve safety by reducing risk of electrical fire; avoid unexpected breakdowns; reduce risk of unplanned electrical outages; and organize planned repairs and preventive maintenance.</w:t>
      </w:r>
    </w:p>
    <w:p w:rsidR="00B1500C" w:rsidRPr="00B1500C" w:rsidRDefault="00B1500C" w:rsidP="00B1500C">
      <w:pPr>
        <w:spacing w:after="0"/>
        <w:rPr>
          <w:rFonts w:ascii="Arial" w:hAnsi="Arial" w:cs="Arial"/>
        </w:rPr>
      </w:pPr>
    </w:p>
    <w:p w:rsidR="00B1500C" w:rsidRPr="00B1500C" w:rsidRDefault="00B1500C" w:rsidP="00B1500C">
      <w:pPr>
        <w:spacing w:after="0"/>
        <w:rPr>
          <w:rFonts w:ascii="Arial" w:hAnsi="Arial" w:cs="Arial"/>
        </w:rPr>
      </w:pPr>
      <w:hyperlink r:id="rId6" w:history="1">
        <w:r w:rsidRPr="00B1500C">
          <w:rPr>
            <w:rStyle w:val="Hyperlink"/>
            <w:rFonts w:ascii="Arial" w:hAnsi="Arial" w:cs="Arial"/>
          </w:rPr>
          <w:t>https://www.flir.eu/browse/industrial/handheld-thermal-cameras/?f3128=flir+exx+series#utm_source=industrialelectrix&amp;utm_medium=digital-publication&amp;utm_content=exxcontent&amp;utm_campaign=emea.emea.solutions.cmprem.t.p.frm.exx-promotion.other</w:t>
        </w:r>
      </w:hyperlink>
    </w:p>
    <w:p w:rsidR="00B1500C" w:rsidRPr="00B1500C" w:rsidRDefault="00B1500C" w:rsidP="00B1500C">
      <w:pPr>
        <w:spacing w:after="0"/>
        <w:rPr>
          <w:rFonts w:ascii="Arial" w:hAnsi="Arial" w:cs="Arial"/>
        </w:rPr>
      </w:pPr>
    </w:p>
    <w:p w:rsidR="00B1500C" w:rsidRPr="00B1500C" w:rsidRDefault="00B1500C" w:rsidP="00B1500C">
      <w:pPr>
        <w:spacing w:after="0"/>
        <w:rPr>
          <w:rFonts w:ascii="Arial" w:hAnsi="Arial" w:cs="Arial"/>
          <w:b/>
        </w:rPr>
      </w:pPr>
      <w:r w:rsidRPr="00B1500C">
        <w:rPr>
          <w:rFonts w:ascii="Arial" w:hAnsi="Arial" w:cs="Arial"/>
          <w:b/>
        </w:rPr>
        <w:t xml:space="preserve">About Teledyne FLIR </w:t>
      </w:r>
    </w:p>
    <w:p w:rsidR="00D8147F" w:rsidRPr="00B1500C" w:rsidRDefault="00B1500C" w:rsidP="00B1500C">
      <w:pPr>
        <w:spacing w:after="0"/>
        <w:rPr>
          <w:rFonts w:ascii="Arial" w:hAnsi="Arial" w:cs="Arial"/>
        </w:rPr>
      </w:pPr>
      <w:r w:rsidRPr="00B1500C">
        <w:rPr>
          <w:rFonts w:ascii="Arial" w:hAnsi="Arial" w:cs="Arial"/>
        </w:rPr>
        <w:t xml:space="preserve">Teledyne FLIR, a Teledyne Technologies company, is a world leader in intelligent sensing solutions for </w:t>
      </w:r>
      <w:proofErr w:type="spellStart"/>
      <w:r w:rsidRPr="00B1500C">
        <w:rPr>
          <w:rFonts w:ascii="Arial" w:hAnsi="Arial" w:cs="Arial"/>
        </w:rPr>
        <w:t>defense</w:t>
      </w:r>
      <w:proofErr w:type="spellEnd"/>
      <w:r w:rsidRPr="00B1500C">
        <w:rPr>
          <w:rFonts w:ascii="Arial" w:hAnsi="Arial" w:cs="Arial"/>
        </w:rPr>
        <w:t xml:space="preserve"> and industrial applications with approximately 4,000 employees worldwide. Founded in 1978, the company creates advanced technologies to help professionals make better, faster decisions that save lives and livelihoods. For more information, please visit www.teledyneflir.com or follow @</w:t>
      </w:r>
      <w:proofErr w:type="spellStart"/>
      <w:r w:rsidRPr="00B1500C">
        <w:rPr>
          <w:rFonts w:ascii="Arial" w:hAnsi="Arial" w:cs="Arial"/>
        </w:rPr>
        <w:t>flir</w:t>
      </w:r>
      <w:proofErr w:type="spellEnd"/>
      <w:r w:rsidRPr="00B1500C">
        <w:rPr>
          <w:rFonts w:ascii="Arial" w:hAnsi="Arial" w:cs="Arial"/>
        </w:rPr>
        <w:t>.</w:t>
      </w:r>
    </w:p>
    <w:sectPr w:rsidR="00D8147F" w:rsidRPr="00B1500C" w:rsidSect="00197E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0ED0"/>
    <w:multiLevelType w:val="multilevel"/>
    <w:tmpl w:val="DF62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7227F9"/>
    <w:multiLevelType w:val="hybridMultilevel"/>
    <w:tmpl w:val="7FDA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5D4B86"/>
    <w:multiLevelType w:val="multilevel"/>
    <w:tmpl w:val="354C2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20357"/>
    <w:multiLevelType w:val="multilevel"/>
    <w:tmpl w:val="885C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A0029A"/>
    <w:multiLevelType w:val="multilevel"/>
    <w:tmpl w:val="06AC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884569"/>
    <w:multiLevelType w:val="multilevel"/>
    <w:tmpl w:val="34C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D70407"/>
    <w:multiLevelType w:val="multilevel"/>
    <w:tmpl w:val="49D0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123A"/>
    <w:rsid w:val="00014B6A"/>
    <w:rsid w:val="0011574F"/>
    <w:rsid w:val="00197E0E"/>
    <w:rsid w:val="001D0E91"/>
    <w:rsid w:val="002177C1"/>
    <w:rsid w:val="00234283"/>
    <w:rsid w:val="00251FE8"/>
    <w:rsid w:val="002D1EDC"/>
    <w:rsid w:val="003373DC"/>
    <w:rsid w:val="003769FF"/>
    <w:rsid w:val="00397368"/>
    <w:rsid w:val="003D5BDB"/>
    <w:rsid w:val="00411265"/>
    <w:rsid w:val="004D16B6"/>
    <w:rsid w:val="005A6757"/>
    <w:rsid w:val="005C02D1"/>
    <w:rsid w:val="005C7981"/>
    <w:rsid w:val="00625DD7"/>
    <w:rsid w:val="00680195"/>
    <w:rsid w:val="007736A6"/>
    <w:rsid w:val="007C22E9"/>
    <w:rsid w:val="007D571A"/>
    <w:rsid w:val="00805975"/>
    <w:rsid w:val="0091121F"/>
    <w:rsid w:val="009157F0"/>
    <w:rsid w:val="0095725C"/>
    <w:rsid w:val="0096123A"/>
    <w:rsid w:val="009662B9"/>
    <w:rsid w:val="0097651D"/>
    <w:rsid w:val="009B3BA7"/>
    <w:rsid w:val="009E3E9E"/>
    <w:rsid w:val="009E6B01"/>
    <w:rsid w:val="009E7CFD"/>
    <w:rsid w:val="00A3562F"/>
    <w:rsid w:val="00A508DC"/>
    <w:rsid w:val="00A5534B"/>
    <w:rsid w:val="00A60C0B"/>
    <w:rsid w:val="00A978AF"/>
    <w:rsid w:val="00AA6071"/>
    <w:rsid w:val="00B1500C"/>
    <w:rsid w:val="00BF7A08"/>
    <w:rsid w:val="00C20CB5"/>
    <w:rsid w:val="00C24E7F"/>
    <w:rsid w:val="00C464A6"/>
    <w:rsid w:val="00C637CA"/>
    <w:rsid w:val="00C77F32"/>
    <w:rsid w:val="00CD17DE"/>
    <w:rsid w:val="00D772C5"/>
    <w:rsid w:val="00D8147F"/>
    <w:rsid w:val="00DA491A"/>
    <w:rsid w:val="00DC2AAF"/>
    <w:rsid w:val="00DE17DE"/>
    <w:rsid w:val="00E72527"/>
    <w:rsid w:val="00E96934"/>
    <w:rsid w:val="00F27C0E"/>
    <w:rsid w:val="00F43E88"/>
    <w:rsid w:val="00F60980"/>
    <w:rsid w:val="00F67241"/>
    <w:rsid w:val="00F72B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E0E"/>
  </w:style>
  <w:style w:type="paragraph" w:styleId="berschrift1">
    <w:name w:val="heading 1"/>
    <w:basedOn w:val="Standard"/>
    <w:link w:val="berschrift1Zchn"/>
    <w:uiPriority w:val="9"/>
    <w:qFormat/>
    <w:rsid w:val="005C02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berschrift2">
    <w:name w:val="heading 2"/>
    <w:basedOn w:val="Standard"/>
    <w:next w:val="Standard"/>
    <w:link w:val="berschrift2Zchn"/>
    <w:uiPriority w:val="9"/>
    <w:semiHidden/>
    <w:unhideWhenUsed/>
    <w:qFormat/>
    <w:rsid w:val="005C0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8059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rTextZchn">
    <w:name w:val="Nur Text Zchn"/>
    <w:basedOn w:val="Absatz-Standardschriftart"/>
    <w:link w:val="NurText"/>
    <w:uiPriority w:val="99"/>
    <w:semiHidden/>
    <w:rsid w:val="00251FE8"/>
    <w:rPr>
      <w:rFonts w:ascii="Times New Roman" w:eastAsia="Times New Roman" w:hAnsi="Times New Roman" w:cs="Times New Roman"/>
      <w:sz w:val="24"/>
      <w:szCs w:val="24"/>
      <w:lang w:eastAsia="en-GB"/>
    </w:rPr>
  </w:style>
  <w:style w:type="character" w:styleId="Hyperlink">
    <w:name w:val="Hyperlink"/>
    <w:basedOn w:val="Absatz-Standardschriftart"/>
    <w:uiPriority w:val="99"/>
    <w:unhideWhenUsed/>
    <w:rsid w:val="00251FE8"/>
    <w:rPr>
      <w:color w:val="0000FF"/>
      <w:u w:val="single"/>
    </w:rPr>
  </w:style>
  <w:style w:type="paragraph" w:styleId="StandardWeb">
    <w:name w:val="Normal (Web)"/>
    <w:basedOn w:val="Standard"/>
    <w:uiPriority w:val="99"/>
    <w:semiHidden/>
    <w:unhideWhenUsed/>
    <w:rsid w:val="00251F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erschrift1Zchn">
    <w:name w:val="Überschrift 1 Zchn"/>
    <w:basedOn w:val="Absatz-Standardschriftart"/>
    <w:link w:val="berschrift1"/>
    <w:uiPriority w:val="9"/>
    <w:rsid w:val="005C02D1"/>
    <w:rPr>
      <w:rFonts w:ascii="Times New Roman" w:eastAsia="Times New Roman" w:hAnsi="Times New Roman" w:cs="Times New Roman"/>
      <w:b/>
      <w:bCs/>
      <w:kern w:val="36"/>
      <w:sz w:val="48"/>
      <w:szCs w:val="48"/>
      <w:lang w:eastAsia="en-GB"/>
    </w:rPr>
  </w:style>
  <w:style w:type="character" w:customStyle="1" w:styleId="berschrift2Zchn">
    <w:name w:val="Überschrift 2 Zchn"/>
    <w:basedOn w:val="Absatz-Standardschriftart"/>
    <w:link w:val="berschrift2"/>
    <w:uiPriority w:val="9"/>
    <w:semiHidden/>
    <w:rsid w:val="005C02D1"/>
    <w:rPr>
      <w:rFonts w:asciiTheme="majorHAnsi" w:eastAsiaTheme="majorEastAsia" w:hAnsiTheme="majorHAnsi" w:cstheme="majorBidi"/>
      <w:color w:val="2E74B5" w:themeColor="accent1" w:themeShade="BF"/>
      <w:sz w:val="26"/>
      <w:szCs w:val="26"/>
    </w:rPr>
  </w:style>
  <w:style w:type="character" w:styleId="Fett">
    <w:name w:val="Strong"/>
    <w:basedOn w:val="Absatz-Standardschriftart"/>
    <w:uiPriority w:val="22"/>
    <w:qFormat/>
    <w:rsid w:val="005C02D1"/>
    <w:rPr>
      <w:b/>
      <w:bCs/>
    </w:rPr>
  </w:style>
  <w:style w:type="paragraph" w:customStyle="1" w:styleId="Default">
    <w:name w:val="Default"/>
    <w:rsid w:val="005C02D1"/>
    <w:pPr>
      <w:autoSpaceDE w:val="0"/>
      <w:autoSpaceDN w:val="0"/>
      <w:adjustRightInd w:val="0"/>
      <w:spacing w:after="0" w:line="240" w:lineRule="auto"/>
    </w:pPr>
    <w:rPr>
      <w:rFonts w:ascii="Calibri" w:eastAsiaTheme="minorEastAsia" w:hAnsi="Calibri" w:cs="Calibri"/>
      <w:color w:val="000000"/>
      <w:sz w:val="24"/>
      <w:szCs w:val="24"/>
      <w:lang w:eastAsia="en-GB"/>
    </w:rPr>
  </w:style>
  <w:style w:type="character" w:styleId="BesuchterHyperlink">
    <w:name w:val="FollowedHyperlink"/>
    <w:basedOn w:val="Absatz-Standardschriftart"/>
    <w:uiPriority w:val="99"/>
    <w:semiHidden/>
    <w:unhideWhenUsed/>
    <w:rsid w:val="00F27C0E"/>
    <w:rPr>
      <w:color w:val="954F72" w:themeColor="followedHyperlink"/>
      <w:u w:val="single"/>
    </w:rPr>
  </w:style>
  <w:style w:type="character" w:styleId="Hervorhebung">
    <w:name w:val="Emphasis"/>
    <w:basedOn w:val="Absatz-Standardschriftart"/>
    <w:uiPriority w:val="20"/>
    <w:qFormat/>
    <w:rsid w:val="00C464A6"/>
    <w:rPr>
      <w:i/>
      <w:iCs/>
    </w:rPr>
  </w:style>
  <w:style w:type="character" w:customStyle="1" w:styleId="berschrift6Zchn">
    <w:name w:val="Überschrift 6 Zchn"/>
    <w:basedOn w:val="Absatz-Standardschriftart"/>
    <w:link w:val="berschrift6"/>
    <w:uiPriority w:val="9"/>
    <w:semiHidden/>
    <w:rsid w:val="00805975"/>
    <w:rPr>
      <w:rFonts w:asciiTheme="majorHAnsi" w:eastAsiaTheme="majorEastAsia" w:hAnsiTheme="majorHAnsi" w:cstheme="majorBidi"/>
      <w:color w:val="1F4D78" w:themeColor="accent1" w:themeShade="7F"/>
    </w:rPr>
  </w:style>
  <w:style w:type="paragraph" w:customStyle="1" w:styleId="productcategory-description">
    <w:name w:val="productcategory-description"/>
    <w:basedOn w:val="Standard"/>
    <w:rsid w:val="0080597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52236143">
      <w:bodyDiv w:val="1"/>
      <w:marLeft w:val="0"/>
      <w:marRight w:val="0"/>
      <w:marTop w:val="0"/>
      <w:marBottom w:val="0"/>
      <w:divBdr>
        <w:top w:val="none" w:sz="0" w:space="0" w:color="auto"/>
        <w:left w:val="none" w:sz="0" w:space="0" w:color="auto"/>
        <w:bottom w:val="none" w:sz="0" w:space="0" w:color="auto"/>
        <w:right w:val="none" w:sz="0" w:space="0" w:color="auto"/>
      </w:divBdr>
      <w:divsChild>
        <w:div w:id="997995139">
          <w:marLeft w:val="0"/>
          <w:marRight w:val="0"/>
          <w:marTop w:val="0"/>
          <w:marBottom w:val="0"/>
          <w:divBdr>
            <w:top w:val="none" w:sz="0" w:space="0" w:color="auto"/>
            <w:left w:val="none" w:sz="0" w:space="0" w:color="auto"/>
            <w:bottom w:val="none" w:sz="0" w:space="0" w:color="auto"/>
            <w:right w:val="none" w:sz="0" w:space="0" w:color="auto"/>
          </w:divBdr>
        </w:div>
        <w:div w:id="1362321803">
          <w:marLeft w:val="0"/>
          <w:marRight w:val="0"/>
          <w:marTop w:val="0"/>
          <w:marBottom w:val="0"/>
          <w:divBdr>
            <w:top w:val="none" w:sz="0" w:space="0" w:color="auto"/>
            <w:left w:val="none" w:sz="0" w:space="0" w:color="auto"/>
            <w:bottom w:val="none" w:sz="0" w:space="0" w:color="auto"/>
            <w:right w:val="none" w:sz="0" w:space="0" w:color="auto"/>
          </w:divBdr>
        </w:div>
        <w:div w:id="646474639">
          <w:marLeft w:val="0"/>
          <w:marRight w:val="0"/>
          <w:marTop w:val="0"/>
          <w:marBottom w:val="0"/>
          <w:divBdr>
            <w:top w:val="none" w:sz="0" w:space="0" w:color="auto"/>
            <w:left w:val="none" w:sz="0" w:space="0" w:color="auto"/>
            <w:bottom w:val="none" w:sz="0" w:space="0" w:color="auto"/>
            <w:right w:val="none" w:sz="0" w:space="0" w:color="auto"/>
          </w:divBdr>
        </w:div>
        <w:div w:id="2086755054">
          <w:marLeft w:val="0"/>
          <w:marRight w:val="0"/>
          <w:marTop w:val="0"/>
          <w:marBottom w:val="0"/>
          <w:divBdr>
            <w:top w:val="none" w:sz="0" w:space="0" w:color="auto"/>
            <w:left w:val="none" w:sz="0" w:space="0" w:color="auto"/>
            <w:bottom w:val="none" w:sz="0" w:space="0" w:color="auto"/>
            <w:right w:val="none" w:sz="0" w:space="0" w:color="auto"/>
          </w:divBdr>
        </w:div>
      </w:divsChild>
    </w:div>
    <w:div w:id="72313552">
      <w:bodyDiv w:val="1"/>
      <w:marLeft w:val="0"/>
      <w:marRight w:val="0"/>
      <w:marTop w:val="0"/>
      <w:marBottom w:val="0"/>
      <w:divBdr>
        <w:top w:val="none" w:sz="0" w:space="0" w:color="auto"/>
        <w:left w:val="none" w:sz="0" w:space="0" w:color="auto"/>
        <w:bottom w:val="none" w:sz="0" w:space="0" w:color="auto"/>
        <w:right w:val="none" w:sz="0" w:space="0" w:color="auto"/>
      </w:divBdr>
    </w:div>
    <w:div w:id="200169789">
      <w:bodyDiv w:val="1"/>
      <w:marLeft w:val="0"/>
      <w:marRight w:val="0"/>
      <w:marTop w:val="0"/>
      <w:marBottom w:val="0"/>
      <w:divBdr>
        <w:top w:val="none" w:sz="0" w:space="0" w:color="auto"/>
        <w:left w:val="none" w:sz="0" w:space="0" w:color="auto"/>
        <w:bottom w:val="none" w:sz="0" w:space="0" w:color="auto"/>
        <w:right w:val="none" w:sz="0" w:space="0" w:color="auto"/>
      </w:divBdr>
    </w:div>
    <w:div w:id="260603025">
      <w:bodyDiv w:val="1"/>
      <w:marLeft w:val="0"/>
      <w:marRight w:val="0"/>
      <w:marTop w:val="0"/>
      <w:marBottom w:val="0"/>
      <w:divBdr>
        <w:top w:val="none" w:sz="0" w:space="0" w:color="auto"/>
        <w:left w:val="none" w:sz="0" w:space="0" w:color="auto"/>
        <w:bottom w:val="none" w:sz="0" w:space="0" w:color="auto"/>
        <w:right w:val="none" w:sz="0" w:space="0" w:color="auto"/>
      </w:divBdr>
    </w:div>
    <w:div w:id="370107449">
      <w:bodyDiv w:val="1"/>
      <w:marLeft w:val="0"/>
      <w:marRight w:val="0"/>
      <w:marTop w:val="0"/>
      <w:marBottom w:val="0"/>
      <w:divBdr>
        <w:top w:val="none" w:sz="0" w:space="0" w:color="auto"/>
        <w:left w:val="none" w:sz="0" w:space="0" w:color="auto"/>
        <w:bottom w:val="none" w:sz="0" w:space="0" w:color="auto"/>
        <w:right w:val="none" w:sz="0" w:space="0" w:color="auto"/>
      </w:divBdr>
    </w:div>
    <w:div w:id="567959122">
      <w:bodyDiv w:val="1"/>
      <w:marLeft w:val="0"/>
      <w:marRight w:val="0"/>
      <w:marTop w:val="0"/>
      <w:marBottom w:val="0"/>
      <w:divBdr>
        <w:top w:val="none" w:sz="0" w:space="0" w:color="auto"/>
        <w:left w:val="none" w:sz="0" w:space="0" w:color="auto"/>
        <w:bottom w:val="none" w:sz="0" w:space="0" w:color="auto"/>
        <w:right w:val="none" w:sz="0" w:space="0" w:color="auto"/>
      </w:divBdr>
    </w:div>
    <w:div w:id="666633220">
      <w:bodyDiv w:val="1"/>
      <w:marLeft w:val="0"/>
      <w:marRight w:val="0"/>
      <w:marTop w:val="0"/>
      <w:marBottom w:val="0"/>
      <w:divBdr>
        <w:top w:val="none" w:sz="0" w:space="0" w:color="auto"/>
        <w:left w:val="none" w:sz="0" w:space="0" w:color="auto"/>
        <w:bottom w:val="none" w:sz="0" w:space="0" w:color="auto"/>
        <w:right w:val="none" w:sz="0" w:space="0" w:color="auto"/>
      </w:divBdr>
    </w:div>
    <w:div w:id="670832025">
      <w:bodyDiv w:val="1"/>
      <w:marLeft w:val="0"/>
      <w:marRight w:val="0"/>
      <w:marTop w:val="0"/>
      <w:marBottom w:val="0"/>
      <w:divBdr>
        <w:top w:val="none" w:sz="0" w:space="0" w:color="auto"/>
        <w:left w:val="none" w:sz="0" w:space="0" w:color="auto"/>
        <w:bottom w:val="none" w:sz="0" w:space="0" w:color="auto"/>
        <w:right w:val="none" w:sz="0" w:space="0" w:color="auto"/>
      </w:divBdr>
    </w:div>
    <w:div w:id="732775937">
      <w:bodyDiv w:val="1"/>
      <w:marLeft w:val="0"/>
      <w:marRight w:val="0"/>
      <w:marTop w:val="0"/>
      <w:marBottom w:val="0"/>
      <w:divBdr>
        <w:top w:val="none" w:sz="0" w:space="0" w:color="auto"/>
        <w:left w:val="none" w:sz="0" w:space="0" w:color="auto"/>
        <w:bottom w:val="none" w:sz="0" w:space="0" w:color="auto"/>
        <w:right w:val="none" w:sz="0" w:space="0" w:color="auto"/>
      </w:divBdr>
    </w:div>
    <w:div w:id="775566085">
      <w:bodyDiv w:val="1"/>
      <w:marLeft w:val="0"/>
      <w:marRight w:val="0"/>
      <w:marTop w:val="0"/>
      <w:marBottom w:val="0"/>
      <w:divBdr>
        <w:top w:val="none" w:sz="0" w:space="0" w:color="auto"/>
        <w:left w:val="none" w:sz="0" w:space="0" w:color="auto"/>
        <w:bottom w:val="none" w:sz="0" w:space="0" w:color="auto"/>
        <w:right w:val="none" w:sz="0" w:space="0" w:color="auto"/>
      </w:divBdr>
    </w:div>
    <w:div w:id="846287237">
      <w:bodyDiv w:val="1"/>
      <w:marLeft w:val="0"/>
      <w:marRight w:val="0"/>
      <w:marTop w:val="0"/>
      <w:marBottom w:val="0"/>
      <w:divBdr>
        <w:top w:val="none" w:sz="0" w:space="0" w:color="auto"/>
        <w:left w:val="none" w:sz="0" w:space="0" w:color="auto"/>
        <w:bottom w:val="none" w:sz="0" w:space="0" w:color="auto"/>
        <w:right w:val="none" w:sz="0" w:space="0" w:color="auto"/>
      </w:divBdr>
    </w:div>
    <w:div w:id="853495738">
      <w:bodyDiv w:val="1"/>
      <w:marLeft w:val="0"/>
      <w:marRight w:val="0"/>
      <w:marTop w:val="0"/>
      <w:marBottom w:val="0"/>
      <w:divBdr>
        <w:top w:val="none" w:sz="0" w:space="0" w:color="auto"/>
        <w:left w:val="none" w:sz="0" w:space="0" w:color="auto"/>
        <w:bottom w:val="none" w:sz="0" w:space="0" w:color="auto"/>
        <w:right w:val="none" w:sz="0" w:space="0" w:color="auto"/>
      </w:divBdr>
    </w:div>
    <w:div w:id="863791530">
      <w:bodyDiv w:val="1"/>
      <w:marLeft w:val="0"/>
      <w:marRight w:val="0"/>
      <w:marTop w:val="0"/>
      <w:marBottom w:val="0"/>
      <w:divBdr>
        <w:top w:val="none" w:sz="0" w:space="0" w:color="auto"/>
        <w:left w:val="none" w:sz="0" w:space="0" w:color="auto"/>
        <w:bottom w:val="none" w:sz="0" w:space="0" w:color="auto"/>
        <w:right w:val="none" w:sz="0" w:space="0" w:color="auto"/>
      </w:divBdr>
    </w:div>
    <w:div w:id="899053172">
      <w:bodyDiv w:val="1"/>
      <w:marLeft w:val="0"/>
      <w:marRight w:val="0"/>
      <w:marTop w:val="0"/>
      <w:marBottom w:val="0"/>
      <w:divBdr>
        <w:top w:val="none" w:sz="0" w:space="0" w:color="auto"/>
        <w:left w:val="none" w:sz="0" w:space="0" w:color="auto"/>
        <w:bottom w:val="none" w:sz="0" w:space="0" w:color="auto"/>
        <w:right w:val="none" w:sz="0" w:space="0" w:color="auto"/>
      </w:divBdr>
    </w:div>
    <w:div w:id="961308018">
      <w:bodyDiv w:val="1"/>
      <w:marLeft w:val="0"/>
      <w:marRight w:val="0"/>
      <w:marTop w:val="0"/>
      <w:marBottom w:val="0"/>
      <w:divBdr>
        <w:top w:val="none" w:sz="0" w:space="0" w:color="auto"/>
        <w:left w:val="none" w:sz="0" w:space="0" w:color="auto"/>
        <w:bottom w:val="none" w:sz="0" w:space="0" w:color="auto"/>
        <w:right w:val="none" w:sz="0" w:space="0" w:color="auto"/>
      </w:divBdr>
      <w:divsChild>
        <w:div w:id="392236344">
          <w:marLeft w:val="0"/>
          <w:marRight w:val="0"/>
          <w:marTop w:val="0"/>
          <w:marBottom w:val="0"/>
          <w:divBdr>
            <w:top w:val="none" w:sz="0" w:space="0" w:color="auto"/>
            <w:left w:val="none" w:sz="0" w:space="0" w:color="auto"/>
            <w:bottom w:val="none" w:sz="0" w:space="0" w:color="auto"/>
            <w:right w:val="none" w:sz="0" w:space="0" w:color="auto"/>
          </w:divBdr>
          <w:divsChild>
            <w:div w:id="1017005939">
              <w:marLeft w:val="0"/>
              <w:marRight w:val="0"/>
              <w:marTop w:val="0"/>
              <w:marBottom w:val="0"/>
              <w:divBdr>
                <w:top w:val="none" w:sz="0" w:space="0" w:color="auto"/>
                <w:left w:val="none" w:sz="0" w:space="0" w:color="auto"/>
                <w:bottom w:val="none" w:sz="0" w:space="0" w:color="auto"/>
                <w:right w:val="none" w:sz="0" w:space="0" w:color="auto"/>
              </w:divBdr>
              <w:divsChild>
                <w:div w:id="1650673837">
                  <w:marLeft w:val="0"/>
                  <w:marRight w:val="0"/>
                  <w:marTop w:val="0"/>
                  <w:marBottom w:val="0"/>
                  <w:divBdr>
                    <w:top w:val="none" w:sz="0" w:space="0" w:color="auto"/>
                    <w:left w:val="none" w:sz="0" w:space="0" w:color="auto"/>
                    <w:bottom w:val="none" w:sz="0" w:space="0" w:color="auto"/>
                    <w:right w:val="none" w:sz="0" w:space="0" w:color="auto"/>
                  </w:divBdr>
                  <w:divsChild>
                    <w:div w:id="242685075">
                      <w:marLeft w:val="0"/>
                      <w:marRight w:val="0"/>
                      <w:marTop w:val="0"/>
                      <w:marBottom w:val="0"/>
                      <w:divBdr>
                        <w:top w:val="none" w:sz="0" w:space="0" w:color="auto"/>
                        <w:left w:val="none" w:sz="0" w:space="0" w:color="auto"/>
                        <w:bottom w:val="none" w:sz="0" w:space="0" w:color="auto"/>
                        <w:right w:val="none" w:sz="0" w:space="0" w:color="auto"/>
                      </w:divBdr>
                    </w:div>
                    <w:div w:id="442305745">
                      <w:marLeft w:val="0"/>
                      <w:marRight w:val="0"/>
                      <w:marTop w:val="0"/>
                      <w:marBottom w:val="0"/>
                      <w:divBdr>
                        <w:top w:val="none" w:sz="0" w:space="0" w:color="auto"/>
                        <w:left w:val="none" w:sz="0" w:space="0" w:color="auto"/>
                        <w:bottom w:val="none" w:sz="0" w:space="0" w:color="auto"/>
                        <w:right w:val="none" w:sz="0" w:space="0" w:color="auto"/>
                      </w:divBdr>
                      <w:divsChild>
                        <w:div w:id="1365054646">
                          <w:marLeft w:val="0"/>
                          <w:marRight w:val="0"/>
                          <w:marTop w:val="0"/>
                          <w:marBottom w:val="0"/>
                          <w:divBdr>
                            <w:top w:val="none" w:sz="0" w:space="0" w:color="auto"/>
                            <w:left w:val="none" w:sz="0" w:space="0" w:color="auto"/>
                            <w:bottom w:val="none" w:sz="0" w:space="0" w:color="auto"/>
                            <w:right w:val="none" w:sz="0" w:space="0" w:color="auto"/>
                          </w:divBdr>
                          <w:divsChild>
                            <w:div w:id="1496337992">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 w:id="122232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8854">
      <w:bodyDiv w:val="1"/>
      <w:marLeft w:val="0"/>
      <w:marRight w:val="0"/>
      <w:marTop w:val="0"/>
      <w:marBottom w:val="0"/>
      <w:divBdr>
        <w:top w:val="none" w:sz="0" w:space="0" w:color="auto"/>
        <w:left w:val="none" w:sz="0" w:space="0" w:color="auto"/>
        <w:bottom w:val="none" w:sz="0" w:space="0" w:color="auto"/>
        <w:right w:val="none" w:sz="0" w:space="0" w:color="auto"/>
      </w:divBdr>
    </w:div>
    <w:div w:id="1275095032">
      <w:bodyDiv w:val="1"/>
      <w:marLeft w:val="0"/>
      <w:marRight w:val="0"/>
      <w:marTop w:val="0"/>
      <w:marBottom w:val="0"/>
      <w:divBdr>
        <w:top w:val="none" w:sz="0" w:space="0" w:color="auto"/>
        <w:left w:val="none" w:sz="0" w:space="0" w:color="auto"/>
        <w:bottom w:val="none" w:sz="0" w:space="0" w:color="auto"/>
        <w:right w:val="none" w:sz="0" w:space="0" w:color="auto"/>
      </w:divBdr>
    </w:div>
    <w:div w:id="1364359003">
      <w:bodyDiv w:val="1"/>
      <w:marLeft w:val="0"/>
      <w:marRight w:val="0"/>
      <w:marTop w:val="0"/>
      <w:marBottom w:val="0"/>
      <w:divBdr>
        <w:top w:val="none" w:sz="0" w:space="0" w:color="auto"/>
        <w:left w:val="none" w:sz="0" w:space="0" w:color="auto"/>
        <w:bottom w:val="none" w:sz="0" w:space="0" w:color="auto"/>
        <w:right w:val="none" w:sz="0" w:space="0" w:color="auto"/>
      </w:divBdr>
    </w:div>
    <w:div w:id="1527862279">
      <w:bodyDiv w:val="1"/>
      <w:marLeft w:val="0"/>
      <w:marRight w:val="0"/>
      <w:marTop w:val="0"/>
      <w:marBottom w:val="0"/>
      <w:divBdr>
        <w:top w:val="none" w:sz="0" w:space="0" w:color="auto"/>
        <w:left w:val="none" w:sz="0" w:space="0" w:color="auto"/>
        <w:bottom w:val="none" w:sz="0" w:space="0" w:color="auto"/>
        <w:right w:val="none" w:sz="0" w:space="0" w:color="auto"/>
      </w:divBdr>
    </w:div>
    <w:div w:id="1528635694">
      <w:bodyDiv w:val="1"/>
      <w:marLeft w:val="0"/>
      <w:marRight w:val="0"/>
      <w:marTop w:val="0"/>
      <w:marBottom w:val="0"/>
      <w:divBdr>
        <w:top w:val="none" w:sz="0" w:space="0" w:color="auto"/>
        <w:left w:val="none" w:sz="0" w:space="0" w:color="auto"/>
        <w:bottom w:val="none" w:sz="0" w:space="0" w:color="auto"/>
        <w:right w:val="none" w:sz="0" w:space="0" w:color="auto"/>
      </w:divBdr>
    </w:div>
    <w:div w:id="1636060321">
      <w:bodyDiv w:val="1"/>
      <w:marLeft w:val="0"/>
      <w:marRight w:val="0"/>
      <w:marTop w:val="0"/>
      <w:marBottom w:val="0"/>
      <w:divBdr>
        <w:top w:val="none" w:sz="0" w:space="0" w:color="auto"/>
        <w:left w:val="none" w:sz="0" w:space="0" w:color="auto"/>
        <w:bottom w:val="none" w:sz="0" w:space="0" w:color="auto"/>
        <w:right w:val="none" w:sz="0" w:space="0" w:color="auto"/>
      </w:divBdr>
    </w:div>
    <w:div w:id="1667586106">
      <w:bodyDiv w:val="1"/>
      <w:marLeft w:val="0"/>
      <w:marRight w:val="0"/>
      <w:marTop w:val="0"/>
      <w:marBottom w:val="0"/>
      <w:divBdr>
        <w:top w:val="none" w:sz="0" w:space="0" w:color="auto"/>
        <w:left w:val="none" w:sz="0" w:space="0" w:color="auto"/>
        <w:bottom w:val="none" w:sz="0" w:space="0" w:color="auto"/>
        <w:right w:val="none" w:sz="0" w:space="0" w:color="auto"/>
      </w:divBdr>
    </w:div>
    <w:div w:id="1795715856">
      <w:bodyDiv w:val="1"/>
      <w:marLeft w:val="0"/>
      <w:marRight w:val="0"/>
      <w:marTop w:val="0"/>
      <w:marBottom w:val="0"/>
      <w:divBdr>
        <w:top w:val="none" w:sz="0" w:space="0" w:color="auto"/>
        <w:left w:val="none" w:sz="0" w:space="0" w:color="auto"/>
        <w:bottom w:val="none" w:sz="0" w:space="0" w:color="auto"/>
        <w:right w:val="none" w:sz="0" w:space="0" w:color="auto"/>
      </w:divBdr>
    </w:div>
    <w:div w:id="1819226360">
      <w:bodyDiv w:val="1"/>
      <w:marLeft w:val="0"/>
      <w:marRight w:val="0"/>
      <w:marTop w:val="0"/>
      <w:marBottom w:val="0"/>
      <w:divBdr>
        <w:top w:val="none" w:sz="0" w:space="0" w:color="auto"/>
        <w:left w:val="none" w:sz="0" w:space="0" w:color="auto"/>
        <w:bottom w:val="none" w:sz="0" w:space="0" w:color="auto"/>
        <w:right w:val="none" w:sz="0" w:space="0" w:color="auto"/>
      </w:divBdr>
    </w:div>
    <w:div w:id="1822038254">
      <w:bodyDiv w:val="1"/>
      <w:marLeft w:val="0"/>
      <w:marRight w:val="0"/>
      <w:marTop w:val="0"/>
      <w:marBottom w:val="0"/>
      <w:divBdr>
        <w:top w:val="none" w:sz="0" w:space="0" w:color="auto"/>
        <w:left w:val="none" w:sz="0" w:space="0" w:color="auto"/>
        <w:bottom w:val="none" w:sz="0" w:space="0" w:color="auto"/>
        <w:right w:val="none" w:sz="0" w:space="0" w:color="auto"/>
      </w:divBdr>
      <w:divsChild>
        <w:div w:id="383481806">
          <w:marLeft w:val="0"/>
          <w:marRight w:val="0"/>
          <w:marTop w:val="0"/>
          <w:marBottom w:val="0"/>
          <w:divBdr>
            <w:top w:val="none" w:sz="0" w:space="0" w:color="auto"/>
            <w:left w:val="none" w:sz="0" w:space="0" w:color="auto"/>
            <w:bottom w:val="none" w:sz="0" w:space="0" w:color="auto"/>
            <w:right w:val="none" w:sz="0" w:space="0" w:color="auto"/>
          </w:divBdr>
        </w:div>
      </w:divsChild>
    </w:div>
    <w:div w:id="1914273645">
      <w:bodyDiv w:val="1"/>
      <w:marLeft w:val="0"/>
      <w:marRight w:val="0"/>
      <w:marTop w:val="0"/>
      <w:marBottom w:val="0"/>
      <w:divBdr>
        <w:top w:val="none" w:sz="0" w:space="0" w:color="auto"/>
        <w:left w:val="none" w:sz="0" w:space="0" w:color="auto"/>
        <w:bottom w:val="none" w:sz="0" w:space="0" w:color="auto"/>
        <w:right w:val="none" w:sz="0" w:space="0" w:color="auto"/>
      </w:divBdr>
    </w:div>
    <w:div w:id="1934196598">
      <w:bodyDiv w:val="1"/>
      <w:marLeft w:val="0"/>
      <w:marRight w:val="0"/>
      <w:marTop w:val="0"/>
      <w:marBottom w:val="0"/>
      <w:divBdr>
        <w:top w:val="none" w:sz="0" w:space="0" w:color="auto"/>
        <w:left w:val="none" w:sz="0" w:space="0" w:color="auto"/>
        <w:bottom w:val="none" w:sz="0" w:space="0" w:color="auto"/>
        <w:right w:val="none" w:sz="0" w:space="0" w:color="auto"/>
      </w:divBdr>
      <w:divsChild>
        <w:div w:id="1183930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lir.eu/browse/industrial/handheld-thermal-cameras/?f3128=flir+exx+series#utm_source=industrialelectrix&amp;utm_medium=digital-publication&amp;utm_content=exxcontent&amp;utm_campaign=emea.emea.solutions.cmprem.t.p.frm.exx-promotion.oth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F6E90-8466-4E69-80BD-41C43561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Webzell</dc:creator>
  <cp:keywords/>
  <dc:description/>
  <cp:lastModifiedBy>Akademie</cp:lastModifiedBy>
  <cp:revision>3</cp:revision>
  <dcterms:created xsi:type="dcterms:W3CDTF">2022-08-15T12:29:00Z</dcterms:created>
  <dcterms:modified xsi:type="dcterms:W3CDTF">2022-08-15T12:48:00Z</dcterms:modified>
</cp:coreProperties>
</file>